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087B" w14:textId="77777777" w:rsidR="0051277D" w:rsidRDefault="0051277D" w:rsidP="0051277D">
      <w:pPr>
        <w:jc w:val="right"/>
        <w:rPr>
          <w:rFonts w:ascii="Shabnam" w:hAnsi="Shabnam" w:cs="B Nazanin"/>
          <w:b/>
          <w:bCs/>
          <w:color w:val="091E42"/>
          <w:sz w:val="25"/>
          <w:szCs w:val="24"/>
          <w:shd w:val="clear" w:color="auto" w:fill="DCFAF5"/>
        </w:rPr>
      </w:pPr>
    </w:p>
    <w:p w14:paraId="269B4BF3" w14:textId="77777777" w:rsidR="0051277D" w:rsidRDefault="00F553FE" w:rsidP="0051277D">
      <w:pPr>
        <w:jc w:val="right"/>
        <w:rPr>
          <w:rFonts w:ascii="Shabnam" w:hAnsi="Shabnam" w:cs="B Nazanin"/>
          <w:b/>
          <w:bCs/>
          <w:color w:val="091E42"/>
          <w:sz w:val="25"/>
          <w:szCs w:val="24"/>
          <w:shd w:val="clear" w:color="auto" w:fill="DCFAF5"/>
        </w:rPr>
      </w:pPr>
      <w:r>
        <w:rPr>
          <w:rFonts w:ascii="Shabnam" w:hAnsi="Shabnam" w:cs="B Nazanin"/>
          <w:b/>
          <w:bCs/>
          <w:noProof/>
          <w:color w:val="091E42"/>
          <w:sz w:val="25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990CF" wp14:editId="329514F7">
                <wp:simplePos x="0" y="0"/>
                <wp:positionH relativeFrom="column">
                  <wp:posOffset>-133350</wp:posOffset>
                </wp:positionH>
                <wp:positionV relativeFrom="paragraph">
                  <wp:posOffset>173990</wp:posOffset>
                </wp:positionV>
                <wp:extent cx="2124075" cy="781050"/>
                <wp:effectExtent l="0" t="0" r="0" b="0"/>
                <wp:wrapNone/>
                <wp:docPr id="9443295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D7705" w14:textId="77777777" w:rsidR="00F553FE" w:rsidRPr="00F553FE" w:rsidRDefault="00F553FE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53F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شماره: 1165/ی        </w:t>
                            </w:r>
                          </w:p>
                          <w:p w14:paraId="411BBC01" w14:textId="77777777" w:rsidR="00F553FE" w:rsidRPr="00F553FE" w:rsidRDefault="00F553FE">
                            <w:pPr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F553F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تاریخ:  </w:t>
                            </w:r>
                            <w:r w:rsidRPr="00F553F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09/03/1402</w:t>
                            </w:r>
                            <w:r w:rsidRPr="00F553F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90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5pt;margin-top:13.7pt;width:16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wtFwIAACwEAAAOAAAAZHJzL2Uyb0RvYy54bWysU11v2yAUfZ+0/4B4X2xnSdNacaqsVaZJ&#10;UVspnfpMMMSWMJcBiZ39+l2w87FuT9Ne4MK93I9zDvP7rlHkIKyrQRc0G6WUCM2hrPWuoN9fV59u&#10;KXGe6ZIp0KKgR+Ho/eLjh3lrcjGGClQpLMEk2uWtKWjlvcmTxPFKNMyNwAiNTgm2YR6PdpeUlrWY&#10;vVHJOE1vkhZsaSxw4RzePvZOuoj5pRTcP0vphCeqoNibj6uN6zasyWLO8p1lpqr50Ab7hy4aVmss&#10;ek71yDwje1v/kaqpuQUH0o84NAlIWXMRZ8BpsvTdNJuKGRFnQXCcOcPk/l9a/nTYmBdLfPcFOiQw&#10;ANIalzu8DPN00jZhx04J+hHC4xk20XnC8XKcjSfpbEoJR9/sNkunEdfk8tpY578KaEgwCmqRlogW&#10;O6ydx4oYegoJxTSsaqUiNUqTtqA3nzHlbx58oTQ+vPQaLN9tu2GALZRHnMtCT7kzfFVj8TVz/oVZ&#10;5BhHQd36Z1ykAiwCg0VJBfbn3+5DPEKPXkpa1ExB3Y89s4IS9U0jKXfZZBJEFg+T6WyMB3vt2V57&#10;9L55AJRlhj/E8GiGeK9OprTQvKG8l6EqupjmWLug/mQ++F7J+D24WC5jEMrKML/WG8ND6gBagPa1&#10;e2PWDPh7ZO4JTupi+Tsa+tge7uXeg6wjRwHgHtUBd5RkpG74PkHz1+cYdfnki18AAAD//wMAUEsD&#10;BBQABgAIAAAAIQBJcgqp4gAAAAoBAAAPAAAAZHJzL2Rvd25yZXYueG1sTI9BS8NAEIXvgv9hGcFb&#10;u0naaInZlBIoguihtRdvm+w0CWZnY3bbRn+946keh/l473v5erK9OOPoO0cK4nkEAql2pqNGweF9&#10;O1uB8EGT0b0jVPCNHtbF7U2uM+MutMPzPjSCQ8hnWkEbwpBJ6esWrfZzNyDx7+hGqwOfYyPNqC8c&#10;bnuZRNGDtLojbmj1gGWL9ef+ZBW8lNs3vasSu/rpy+fX42b4OnykSt3fTZsnEAGncIXhT5/VoWCn&#10;yp3IeNErmCUxbwkKksclCAYW8SIFUTGZRkuQRS7/Tyh+AQAA//8DAFBLAQItABQABgAIAAAAIQC2&#10;gziS/gAAAOEBAAATAAAAAAAAAAAAAAAAAAAAAABbQ29udGVudF9UeXBlc10ueG1sUEsBAi0AFAAG&#10;AAgAAAAhADj9If/WAAAAlAEAAAsAAAAAAAAAAAAAAAAALwEAAF9yZWxzLy5yZWxzUEsBAi0AFAAG&#10;AAgAAAAhAFeOjC0XAgAALAQAAA4AAAAAAAAAAAAAAAAALgIAAGRycy9lMm9Eb2MueG1sUEsBAi0A&#10;FAAGAAgAAAAhAElyCqniAAAACgEAAA8AAAAAAAAAAAAAAAAAcQQAAGRycy9kb3ducmV2LnhtbFBL&#10;BQYAAAAABAAEAPMAAACABQAAAAA=&#10;" filled="f" stroked="f" strokeweight=".5pt">
                <v:textbox>
                  <w:txbxContent>
                    <w:p w14:paraId="0F8D7705" w14:textId="77777777" w:rsidR="00F553FE" w:rsidRPr="00F553FE" w:rsidRDefault="00F553FE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F553F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شماره: 1165/ی        </w:t>
                      </w:r>
                    </w:p>
                    <w:p w14:paraId="411BBC01" w14:textId="77777777" w:rsidR="00F553FE" w:rsidRPr="00F553FE" w:rsidRDefault="00F553FE">
                      <w:pPr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F553F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تاریخ:  </w:t>
                      </w:r>
                      <w:r w:rsidRPr="00F553F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09/03/1402</w:t>
                      </w:r>
                      <w:r w:rsidRPr="00F553F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BD6705" w14:textId="613803C0" w:rsidR="0051277D" w:rsidRPr="00E5096C" w:rsidRDefault="0051277D" w:rsidP="0051277D">
      <w:pPr>
        <w:jc w:val="right"/>
        <w:rPr>
          <w:rFonts w:cs="B Nazanin"/>
          <w:b/>
          <w:bCs/>
          <w:sz w:val="28"/>
          <w:szCs w:val="28"/>
          <w:rtl/>
        </w:rPr>
      </w:pPr>
      <w:r w:rsidRPr="00E5096C">
        <w:rPr>
          <w:rFonts w:cs="B Nazanin" w:hint="cs"/>
          <w:b/>
          <w:bCs/>
          <w:sz w:val="28"/>
          <w:szCs w:val="28"/>
          <w:rtl/>
        </w:rPr>
        <w:t>نمایند</w:t>
      </w:r>
      <w:r w:rsidR="00E5096C">
        <w:rPr>
          <w:rFonts w:cs="B Nazanin" w:hint="cs"/>
          <w:b/>
          <w:bCs/>
          <w:sz w:val="28"/>
          <w:szCs w:val="28"/>
          <w:rtl/>
        </w:rPr>
        <w:t xml:space="preserve">ه </w:t>
      </w:r>
      <w:r w:rsidRPr="00E5096C">
        <w:rPr>
          <w:rFonts w:cs="B Nazanin" w:hint="cs"/>
          <w:b/>
          <w:bCs/>
          <w:sz w:val="28"/>
          <w:szCs w:val="28"/>
          <w:rtl/>
        </w:rPr>
        <w:t xml:space="preserve">محترم </w:t>
      </w:r>
      <w:r w:rsidR="00E5096C" w:rsidRPr="00E5096C">
        <w:rPr>
          <w:rFonts w:cs="B Nazanin" w:hint="cs"/>
          <w:b/>
          <w:bCs/>
          <w:sz w:val="28"/>
          <w:szCs w:val="28"/>
          <w:rtl/>
        </w:rPr>
        <w:t>جناب آقای/</w:t>
      </w:r>
      <w:r w:rsidR="00E5096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5096C" w:rsidRPr="00E5096C">
        <w:rPr>
          <w:rFonts w:cs="B Nazanin" w:hint="cs"/>
          <w:b/>
          <w:bCs/>
          <w:sz w:val="28"/>
          <w:szCs w:val="28"/>
          <w:rtl/>
        </w:rPr>
        <w:t>سرکار خانم</w:t>
      </w:r>
    </w:p>
    <w:p w14:paraId="3325F812" w14:textId="77777777" w:rsidR="0051277D" w:rsidRPr="000E41D7" w:rsidRDefault="0051277D" w:rsidP="0051277D">
      <w:pPr>
        <w:jc w:val="right"/>
        <w:rPr>
          <w:rFonts w:cs="B Nazanin"/>
          <w:b/>
          <w:bCs/>
          <w:sz w:val="28"/>
          <w:szCs w:val="28"/>
        </w:rPr>
      </w:pPr>
      <w:r w:rsidRPr="000E41D7">
        <w:rPr>
          <w:rFonts w:cs="B Nazanin" w:hint="cs"/>
          <w:b/>
          <w:bCs/>
          <w:sz w:val="28"/>
          <w:szCs w:val="28"/>
          <w:rtl/>
        </w:rPr>
        <w:t>موضوع: گزارش عملکرد یکساله</w:t>
      </w:r>
    </w:p>
    <w:p w14:paraId="52AA886E" w14:textId="77777777" w:rsidR="0051277D" w:rsidRPr="0051277D" w:rsidRDefault="0051277D" w:rsidP="0051277D">
      <w:pPr>
        <w:jc w:val="right"/>
        <w:rPr>
          <w:rFonts w:cs="B Nazanin"/>
          <w:sz w:val="28"/>
          <w:szCs w:val="28"/>
        </w:rPr>
      </w:pPr>
      <w:r w:rsidRPr="0051277D">
        <w:rPr>
          <w:rFonts w:cs="B Nazanin"/>
          <w:sz w:val="28"/>
          <w:szCs w:val="28"/>
          <w:rtl/>
        </w:rPr>
        <w:t>با سلام و احترام</w:t>
      </w:r>
    </w:p>
    <w:p w14:paraId="7340BF25" w14:textId="77777777" w:rsidR="0051277D" w:rsidRDefault="0051277D" w:rsidP="00F553FE">
      <w:pPr>
        <w:bidi/>
        <w:jc w:val="mediumKashida"/>
        <w:rPr>
          <w:rFonts w:cs="B Nazanin"/>
          <w:sz w:val="28"/>
          <w:szCs w:val="28"/>
          <w:rtl/>
        </w:rPr>
      </w:pPr>
      <w:r w:rsidRPr="0051277D">
        <w:rPr>
          <w:rFonts w:cs="B Nazanin"/>
          <w:sz w:val="28"/>
          <w:szCs w:val="28"/>
          <w:rtl/>
        </w:rPr>
        <w:t xml:space="preserve"> نظر به اینکه تمدید قرارداد</w:t>
      </w:r>
      <w:r w:rsidRPr="0051277D">
        <w:rPr>
          <w:rFonts w:cs="B Nazanin" w:hint="cs"/>
          <w:sz w:val="28"/>
          <w:szCs w:val="28"/>
          <w:rtl/>
        </w:rPr>
        <w:t>های</w:t>
      </w:r>
      <w:r w:rsidRPr="0051277D">
        <w:rPr>
          <w:rFonts w:cs="B Nazanin"/>
          <w:sz w:val="28"/>
          <w:szCs w:val="28"/>
          <w:rtl/>
        </w:rPr>
        <w:t xml:space="preserve"> فی مابین در دست بررسی است لطفاً گزارش مکتوب عملکرد آن نمایندگی در هر </w:t>
      </w:r>
      <w:r w:rsidRPr="0051277D">
        <w:rPr>
          <w:rFonts w:cs="B Nazanin" w:hint="cs"/>
          <w:sz w:val="28"/>
          <w:szCs w:val="28"/>
          <w:rtl/>
        </w:rPr>
        <w:t>بسته آموزشی</w:t>
      </w:r>
      <w:r w:rsidRPr="0051277D">
        <w:rPr>
          <w:rFonts w:cs="B Nazanin"/>
          <w:sz w:val="28"/>
          <w:szCs w:val="28"/>
          <w:rtl/>
        </w:rPr>
        <w:t xml:space="preserve"> مورد قرارداد به تفکیک به شرح زیر جهت بررسی حداکثر تا تاریخ </w:t>
      </w:r>
      <w:r w:rsidRPr="0051277D">
        <w:rPr>
          <w:rFonts w:cs="B Nazanin" w:hint="cs"/>
          <w:sz w:val="28"/>
          <w:szCs w:val="28"/>
          <w:rtl/>
        </w:rPr>
        <w:t xml:space="preserve">17/03/1402 </w:t>
      </w:r>
      <w:r w:rsidRPr="0051277D">
        <w:rPr>
          <w:rFonts w:cs="B Nazanin"/>
          <w:sz w:val="28"/>
          <w:szCs w:val="28"/>
          <w:rtl/>
        </w:rPr>
        <w:t>از طریق میز خدمت</w:t>
      </w:r>
      <w:r>
        <w:rPr>
          <w:rFonts w:cs="B Nazanin" w:hint="cs"/>
          <w:sz w:val="28"/>
          <w:szCs w:val="28"/>
          <w:rtl/>
          <w:lang w:bidi="fa-IR"/>
        </w:rPr>
        <w:t xml:space="preserve"> با فرمت </w:t>
      </w:r>
      <w:r w:rsidRPr="0051277D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پی دی اف</w:t>
      </w:r>
      <w:r w:rsidRPr="0051277D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51277D">
        <w:rPr>
          <w:rFonts w:cs="B Nazanin"/>
          <w:sz w:val="28"/>
          <w:szCs w:val="28"/>
          <w:rtl/>
        </w:rPr>
        <w:t>ارسال گردد</w:t>
      </w:r>
      <w:r w:rsidRPr="0051277D">
        <w:rPr>
          <w:rFonts w:cs="B Nazanin" w:hint="cs"/>
          <w:sz w:val="28"/>
          <w:szCs w:val="28"/>
          <w:rtl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620"/>
        <w:gridCol w:w="2285"/>
        <w:gridCol w:w="1870"/>
        <w:gridCol w:w="1870"/>
      </w:tblGrid>
      <w:tr w:rsidR="00AF05A3" w14:paraId="02E257B4" w14:textId="77777777" w:rsidTr="00F553FE">
        <w:trPr>
          <w:trHeight w:val="530"/>
        </w:trPr>
        <w:tc>
          <w:tcPr>
            <w:tcW w:w="1705" w:type="dxa"/>
            <w:vAlign w:val="center"/>
          </w:tcPr>
          <w:p w14:paraId="15F1F0D2" w14:textId="77777777" w:rsidR="00AF05A3" w:rsidRPr="00F553FE" w:rsidRDefault="00AF05A3" w:rsidP="00F553FE">
            <w:pPr>
              <w:jc w:val="center"/>
              <w:rPr>
                <w:rFonts w:cs="B Nazanin"/>
                <w:sz w:val="24"/>
                <w:szCs w:val="24"/>
              </w:rPr>
            </w:pPr>
            <w:r w:rsidRPr="00F553FE">
              <w:rPr>
                <w:rFonts w:cs="B Nazanin" w:hint="cs"/>
                <w:sz w:val="24"/>
                <w:szCs w:val="24"/>
                <w:rtl/>
              </w:rPr>
              <w:t>تاریخ تنظیم</w:t>
            </w:r>
            <w:r w:rsidR="00F553FE">
              <w:rPr>
                <w:rFonts w:cs="B Nazanin" w:hint="cs"/>
                <w:sz w:val="24"/>
                <w:szCs w:val="24"/>
                <w:rtl/>
              </w:rPr>
              <w:t xml:space="preserve"> گزارش</w:t>
            </w:r>
          </w:p>
        </w:tc>
        <w:tc>
          <w:tcPr>
            <w:tcW w:w="1620" w:type="dxa"/>
            <w:vAlign w:val="center"/>
          </w:tcPr>
          <w:p w14:paraId="7DB05DDC" w14:textId="77777777" w:rsidR="00AF05A3" w:rsidRPr="00F553FE" w:rsidRDefault="00F553FE" w:rsidP="00F553FE">
            <w:pPr>
              <w:jc w:val="center"/>
              <w:rPr>
                <w:rFonts w:cs="B Nazanin"/>
                <w:sz w:val="24"/>
                <w:szCs w:val="24"/>
              </w:rPr>
            </w:pPr>
            <w:r w:rsidRPr="00F553FE">
              <w:rPr>
                <w:rFonts w:cs="B Nazanin" w:hint="cs"/>
                <w:sz w:val="24"/>
                <w:szCs w:val="24"/>
                <w:rtl/>
              </w:rPr>
              <w:t>نام بسته آموزشی</w:t>
            </w:r>
          </w:p>
        </w:tc>
        <w:tc>
          <w:tcPr>
            <w:tcW w:w="2285" w:type="dxa"/>
            <w:vAlign w:val="center"/>
          </w:tcPr>
          <w:p w14:paraId="720DBC40" w14:textId="77777777" w:rsidR="00AF05A3" w:rsidRPr="00AF05A3" w:rsidRDefault="00AF05A3" w:rsidP="00AF05A3">
            <w:pPr>
              <w:jc w:val="center"/>
              <w:rPr>
                <w:rFonts w:cs="B Nazanin"/>
                <w:sz w:val="24"/>
                <w:szCs w:val="24"/>
              </w:rPr>
            </w:pPr>
            <w:r w:rsidRPr="00AF05A3">
              <w:rPr>
                <w:rFonts w:cs="B Nazanin" w:hint="cs"/>
                <w:sz w:val="24"/>
                <w:szCs w:val="24"/>
                <w:rtl/>
              </w:rPr>
              <w:t>نام  مجموعه تحت قرارداد</w:t>
            </w:r>
          </w:p>
        </w:tc>
        <w:tc>
          <w:tcPr>
            <w:tcW w:w="1870" w:type="dxa"/>
            <w:vAlign w:val="center"/>
          </w:tcPr>
          <w:p w14:paraId="13FBE2DB" w14:textId="77777777" w:rsidR="00AF05A3" w:rsidRPr="00AF05A3" w:rsidRDefault="00AF05A3" w:rsidP="00AF05A3">
            <w:pPr>
              <w:jc w:val="center"/>
              <w:rPr>
                <w:rFonts w:cs="B Nazanin"/>
                <w:sz w:val="24"/>
                <w:szCs w:val="24"/>
              </w:rPr>
            </w:pPr>
            <w:r w:rsidRPr="00AF05A3">
              <w:rPr>
                <w:rFonts w:cs="B Nazanin" w:hint="cs"/>
                <w:sz w:val="24"/>
                <w:szCs w:val="24"/>
                <w:rtl/>
              </w:rPr>
              <w:t>استان و شهر</w:t>
            </w:r>
          </w:p>
        </w:tc>
        <w:tc>
          <w:tcPr>
            <w:tcW w:w="1870" w:type="dxa"/>
            <w:vAlign w:val="center"/>
          </w:tcPr>
          <w:p w14:paraId="413AABEC" w14:textId="77777777" w:rsidR="00AF05A3" w:rsidRPr="00AF05A3" w:rsidRDefault="00AF05A3" w:rsidP="00AF05A3">
            <w:pPr>
              <w:jc w:val="center"/>
              <w:rPr>
                <w:rFonts w:cs="B Nazanin"/>
                <w:sz w:val="24"/>
                <w:szCs w:val="24"/>
              </w:rPr>
            </w:pPr>
            <w:r w:rsidRPr="00AF05A3">
              <w:rPr>
                <w:rFonts w:cs="B Nazanin" w:hint="cs"/>
                <w:sz w:val="24"/>
                <w:szCs w:val="24"/>
                <w:rtl/>
              </w:rPr>
              <w:t>نام و نام خانوادگی نماینده</w:t>
            </w:r>
          </w:p>
        </w:tc>
      </w:tr>
      <w:tr w:rsidR="00AF05A3" w14:paraId="235F5D2B" w14:textId="77777777" w:rsidTr="00F553FE">
        <w:trPr>
          <w:trHeight w:val="638"/>
        </w:trPr>
        <w:tc>
          <w:tcPr>
            <w:tcW w:w="1705" w:type="dxa"/>
          </w:tcPr>
          <w:p w14:paraId="404B3522" w14:textId="77777777" w:rsidR="00AF05A3" w:rsidRDefault="00AF05A3" w:rsidP="00AF05A3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04241A8" w14:textId="77777777" w:rsidR="00AF05A3" w:rsidRDefault="00AF05A3" w:rsidP="00AF05A3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85" w:type="dxa"/>
          </w:tcPr>
          <w:p w14:paraId="28DD8E84" w14:textId="77777777" w:rsidR="00AF05A3" w:rsidRDefault="00AF05A3" w:rsidP="00AF05A3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56B1388A" w14:textId="77777777" w:rsidR="00AF05A3" w:rsidRDefault="00AF05A3" w:rsidP="00AF05A3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67D2F71F" w14:textId="77777777" w:rsidR="00AF05A3" w:rsidRDefault="00AF05A3" w:rsidP="00AF05A3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</w:tr>
    </w:tbl>
    <w:p w14:paraId="1C860C98" w14:textId="77777777" w:rsidR="00AF05A3" w:rsidRPr="0051277D" w:rsidRDefault="00AF05A3" w:rsidP="00AF05A3">
      <w:pPr>
        <w:jc w:val="right"/>
        <w:rPr>
          <w:rFonts w:cs="B Nazanin"/>
          <w:sz w:val="28"/>
          <w:szCs w:val="28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2070"/>
        <w:gridCol w:w="1440"/>
        <w:gridCol w:w="1620"/>
        <w:gridCol w:w="2474"/>
        <w:gridCol w:w="671"/>
      </w:tblGrid>
      <w:tr w:rsidR="00E5096C" w14:paraId="68D53807" w14:textId="77777777" w:rsidTr="00E5096C">
        <w:trPr>
          <w:trHeight w:val="1187"/>
          <w:jc w:val="center"/>
        </w:trPr>
        <w:tc>
          <w:tcPr>
            <w:tcW w:w="1075" w:type="dxa"/>
            <w:vAlign w:val="center"/>
          </w:tcPr>
          <w:p w14:paraId="05C5B58A" w14:textId="77777777" w:rsidR="00E5096C" w:rsidRDefault="00E5096C" w:rsidP="00E509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05A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جذب</w:t>
            </w:r>
          </w:p>
          <w:p w14:paraId="5D9DF21E" w14:textId="7304AE11" w:rsidR="00E5096C" w:rsidRPr="00AF05A3" w:rsidRDefault="00E5096C" w:rsidP="00E5096C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یکسال</w:t>
            </w:r>
          </w:p>
        </w:tc>
        <w:tc>
          <w:tcPr>
            <w:tcW w:w="2070" w:type="dxa"/>
            <w:vAlign w:val="center"/>
          </w:tcPr>
          <w:p w14:paraId="0F5E4D02" w14:textId="5D288C38" w:rsidR="00E5096C" w:rsidRPr="00AF05A3" w:rsidRDefault="00E5096C" w:rsidP="00E5096C">
            <w:pPr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Pr="00AF05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پایگاه مرکزی تحت پوشش </w:t>
            </w:r>
          </w:p>
        </w:tc>
        <w:tc>
          <w:tcPr>
            <w:tcW w:w="1440" w:type="dxa"/>
            <w:vAlign w:val="center"/>
          </w:tcPr>
          <w:p w14:paraId="2FBCEC9E" w14:textId="1EDBC0EF" w:rsidR="00E5096C" w:rsidRPr="0051277D" w:rsidRDefault="00E5096C" w:rsidP="00E5096C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F05A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جذب ظرف یک سال</w:t>
            </w:r>
          </w:p>
        </w:tc>
        <w:tc>
          <w:tcPr>
            <w:tcW w:w="1620" w:type="dxa"/>
            <w:vAlign w:val="center"/>
          </w:tcPr>
          <w:p w14:paraId="7DCE2749" w14:textId="50F1B504" w:rsidR="00E5096C" w:rsidRPr="00AF05A3" w:rsidRDefault="00E5096C" w:rsidP="00E5096C">
            <w:pPr>
              <w:spacing w:after="160" w:line="259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  <w:tc>
          <w:tcPr>
            <w:tcW w:w="2474" w:type="dxa"/>
            <w:vAlign w:val="center"/>
          </w:tcPr>
          <w:p w14:paraId="68C61D12" w14:textId="00AAD8FB" w:rsidR="00E5096C" w:rsidRPr="00AF05A3" w:rsidRDefault="00E5096C" w:rsidP="00E5096C">
            <w:pPr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F05A3">
              <w:rPr>
                <w:rFonts w:cs="B Nazanin" w:hint="cs"/>
                <w:b/>
                <w:bCs/>
                <w:sz w:val="20"/>
                <w:szCs w:val="20"/>
                <w:rtl/>
              </w:rPr>
              <w:t>نام پایگاه های طرف قرارداد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سطح شهر</w:t>
            </w:r>
          </w:p>
        </w:tc>
        <w:tc>
          <w:tcPr>
            <w:tcW w:w="671" w:type="dxa"/>
            <w:vAlign w:val="center"/>
          </w:tcPr>
          <w:p w14:paraId="135617A1" w14:textId="77777777" w:rsidR="00E5096C" w:rsidRPr="0051277D" w:rsidRDefault="00E5096C" w:rsidP="00E5096C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F05A3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E5096C" w14:paraId="41D3FC5D" w14:textId="77777777" w:rsidTr="00E5096C">
        <w:trPr>
          <w:trHeight w:val="3770"/>
          <w:jc w:val="center"/>
        </w:trPr>
        <w:tc>
          <w:tcPr>
            <w:tcW w:w="1075" w:type="dxa"/>
          </w:tcPr>
          <w:p w14:paraId="56D35BC1" w14:textId="77777777" w:rsidR="00E5096C" w:rsidRPr="0051277D" w:rsidRDefault="00E5096C" w:rsidP="00E5096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573D495" w14:textId="77777777" w:rsidR="00E5096C" w:rsidRPr="0051277D" w:rsidRDefault="00E5096C" w:rsidP="00E5096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F06F5" w14:textId="77777777" w:rsidR="00E5096C" w:rsidRPr="0051277D" w:rsidRDefault="00E5096C" w:rsidP="00E5096C">
            <w:pPr>
              <w:spacing w:after="160" w:line="259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AAD300" w14:textId="77777777" w:rsidR="00E5096C" w:rsidRPr="0051277D" w:rsidRDefault="00E5096C" w:rsidP="00E5096C">
            <w:pPr>
              <w:spacing w:after="160" w:line="259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46D735A" w14:textId="77777777" w:rsidR="00E5096C" w:rsidRPr="0051277D" w:rsidRDefault="00E5096C" w:rsidP="00E5096C">
            <w:pPr>
              <w:spacing w:after="160" w:line="259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5EF210F" w14:textId="77777777" w:rsidR="00E5096C" w:rsidRPr="0051277D" w:rsidRDefault="00E5096C" w:rsidP="00E5096C">
            <w:pPr>
              <w:spacing w:after="160" w:line="259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</w:tr>
    </w:tbl>
    <w:p w14:paraId="7C85534C" w14:textId="774A2029" w:rsidR="0051277D" w:rsidRDefault="00E5096C" w:rsidP="00F553FE">
      <w:pPr>
        <w:rPr>
          <w:rFonts w:ascii="Shabnam" w:hAnsi="Shabnam" w:cs="B Nazanin"/>
          <w:color w:val="091E42"/>
          <w:sz w:val="25"/>
          <w:szCs w:val="24"/>
          <w:shd w:val="clear" w:color="auto" w:fill="DCFAF5"/>
          <w:rtl/>
        </w:rPr>
      </w:pPr>
      <w:r>
        <w:rPr>
          <w:rFonts w:ascii="Shabnam" w:hAnsi="Shabnam" w:cs="B Nazanin"/>
          <w:noProof/>
          <w:color w:val="091E42"/>
          <w:sz w:val="25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0C791" wp14:editId="2E7E9CD4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53125" cy="1133475"/>
                <wp:effectExtent l="0" t="0" r="28575" b="28575"/>
                <wp:wrapNone/>
                <wp:docPr id="14347722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28FC5" w14:textId="3C154D2B" w:rsidR="00E5096C" w:rsidRPr="00AF05A3" w:rsidRDefault="00E5096C" w:rsidP="00E5096C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F05A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برنامه های آتی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آن نمایندگی </w:t>
                            </w:r>
                            <w:r w:rsidRPr="00AF05A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جهت جذب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در سال پیش رو:</w:t>
                            </w:r>
                          </w:p>
                          <w:p w14:paraId="3560D3A7" w14:textId="77777777" w:rsidR="00E5096C" w:rsidRDefault="00E50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0C791" id="Text Box 3" o:spid="_x0000_s1027" type="#_x0000_t202" style="position:absolute;margin-left:0;margin-top:9.25pt;width:468.75pt;height:8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fIPQIAAIQEAAAOAAAAZHJzL2Uyb0RvYy54bWysVE1v2zAMvQ/YfxB0Xxzno12NOEWWIsOA&#10;oC2QDj0rshQbk0VNUmJnv36U7Hy022nYRaZE6ol8fPTsvq0VOQjrKtA5TQdDSoTmUFR6l9PvL6tP&#10;nylxnumCKdAip0fh6P3844dZYzIxghJUISxBEO2yxuS09N5kSeJ4KWrmBmCERqcEWzOPW7tLCssa&#10;RK9VMhoOb5IGbGEscOEcnj50TjqP+FIK7p+kdMITlVPMzcfVxnUb1mQ+Y9nOMlNWvE+D/UMWNas0&#10;PnqGemCekb2t/oCqK27BgfQDDnUCUlZcxBqwmnT4rppNyYyItSA5zpxpcv8Plj8eNubZEt9+gRYb&#10;GAhpjMscHoZ6Wmnr8MVMCfqRwuOZNtF6wvFwejcdp6MpJRx9aToeT26nASe5XDfW+a8CahKMnFrs&#10;S6SLHdbOd6GnkPCaA1UVq0qpuAlaEEtlyYFhF5WPSSL4myilSZPTm/F0GIHf+AL0+f5WMf6jT+8q&#10;CvGUxpwvxQfLt9uWVEVORyditlAckS8LnZSc4asK4dfM+WdmUTtIEc6Df8JFKsCcoLcoKcH++tt5&#10;iMeWopeSBrWYU/dzz6ygRH3T2Oy7dDIJ4o2byfR2hBt77dlee/S+XgISleLkGR7NEO/VyZQW6lcc&#10;m0V4FV1Mc3w7p/5kLn03ITh2XCwWMQjlaphf643hATo0JtD60r4ya/q2elTEI5xUy7J33e1iw00N&#10;i70HWcXWB547Vnv6UepRPP1Yhlm63seoy89j/hsAAP//AwBQSwMEFAAGAAgAAAAhAOLTXgzaAAAA&#10;BwEAAA8AAABkcnMvZG93bnJldi54bWxMj0FPwzAMhe9I/IfISNxYCgjWdk0nQIMLJwbi7DVZEq1x&#10;qibryr/HnNjNfs96/l6znkMvJjMmH0nB7aIAYaiL2pNV8PX5elOCSBlJYx/JKPgxCdbt5UWDtY4n&#10;+jDTNlvBIZRqVOByHmopU+dMwLSIgyH29nEMmHkdrdQjnjg89PKuKB5lQE/8weFgXpzpDttjULB5&#10;tpXtShzdptTeT/P3/t2+KXV9NT+tQGQz5/9j+MNndGiZaRePpJPoFXCRzGr5AILd6n7Jw46FalmA&#10;bBt5zt/+AgAA//8DAFBLAQItABQABgAIAAAAIQC2gziS/gAAAOEBAAATAAAAAAAAAAAAAAAAAAAA&#10;AABbQ29udGVudF9UeXBlc10ueG1sUEsBAi0AFAAGAAgAAAAhADj9If/WAAAAlAEAAAsAAAAAAAAA&#10;AAAAAAAALwEAAF9yZWxzLy5yZWxzUEsBAi0AFAAGAAgAAAAhALfJB8g9AgAAhAQAAA4AAAAAAAAA&#10;AAAAAAAALgIAAGRycy9lMm9Eb2MueG1sUEsBAi0AFAAGAAgAAAAhAOLTXgzaAAAABwEAAA8AAAAA&#10;AAAAAAAAAAAAlwQAAGRycy9kb3ducmV2LnhtbFBLBQYAAAAABAAEAPMAAACeBQAAAAA=&#10;" fillcolor="white [3201]" strokeweight=".5pt">
                <v:textbox>
                  <w:txbxContent>
                    <w:p w14:paraId="14428FC5" w14:textId="3C154D2B" w:rsidR="00E5096C" w:rsidRPr="00AF05A3" w:rsidRDefault="00E5096C" w:rsidP="00E5096C">
                      <w:pPr>
                        <w:jc w:val="right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F05A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برنامه های آتی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آن نمایندگی </w:t>
                      </w:r>
                      <w:r w:rsidRPr="00AF05A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جهت جذب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در سال پیش رو:</w:t>
                      </w:r>
                    </w:p>
                    <w:p w14:paraId="3560D3A7" w14:textId="77777777" w:rsidR="00E5096C" w:rsidRDefault="00E5096C"/>
                  </w:txbxContent>
                </v:textbox>
              </v:shape>
            </w:pict>
          </mc:Fallback>
        </mc:AlternateContent>
      </w:r>
      <w:r w:rsidR="00AC3DD6">
        <w:rPr>
          <w:rFonts w:ascii="Shabnam" w:hAnsi="Shabnam" w:cs="B Nazanin"/>
          <w:noProof/>
          <w:color w:val="091E42"/>
          <w:sz w:val="25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05CB2" wp14:editId="18FAB8CF">
                <wp:simplePos x="0" y="0"/>
                <wp:positionH relativeFrom="margin">
                  <wp:posOffset>9525</wp:posOffset>
                </wp:positionH>
                <wp:positionV relativeFrom="paragraph">
                  <wp:posOffset>1383665</wp:posOffset>
                </wp:positionV>
                <wp:extent cx="1647825" cy="695325"/>
                <wp:effectExtent l="0" t="0" r="0" b="0"/>
                <wp:wrapNone/>
                <wp:docPr id="16217288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11BBD" w14:textId="50274F20" w:rsidR="00AC3DD6" w:rsidRDefault="00E5096C" w:rsidP="00AC3DD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14:paraId="727AF2D1" w14:textId="3FE34958" w:rsidR="00E5096C" w:rsidRPr="00AC3DD6" w:rsidRDefault="00E5096C" w:rsidP="00AC3DD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5CB2" id="Text Box 2" o:spid="_x0000_s1028" type="#_x0000_t202" style="position:absolute;margin-left:.75pt;margin-top:108.95pt;width:129.75pt;height:54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uXGAIAADM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AeH80mt3fjKSUcfbP76Q3amCa7vLbOh28CNIlGQR3SktBi&#10;h7UPXegpJBYzsKqVStQoQxpMejMdpgdnDyZXBmtceo1WaLctqcurObZQHnE8Bx3z3vJVjT2smQ+v&#10;zCHVOBHKN7zgIhVgLegtSipwv/52H+ORAfRS0qB0Cup/7pkTlKjvBrm5H00mUWvpMJnejvHgrj3b&#10;a4/Z60dAdY7wo1iezBgf1MmUDvQ7qnwZq6KLGY61CxpO5mPoBI2/hIvlMgWhuiwLa7OxPKaOqEaE&#10;39p35mxPQ0ACn+EkMpZ/YKOL7fhY7gPIOlEVce5Q7eFHZSay+18UpX99TlGXv774DQAA//8DAFBL&#10;AwQUAAYACAAAACEAXRcTkuAAAAAJAQAADwAAAGRycy9kb3ducmV2LnhtbEyPzU7DMBCE70i8g7VI&#10;3KgTQ//SOFUVqUJC9NDSCzcndpMIex1itw08PcsJjqMZzXyTr0dn2cUMofMoIZ0kwAzWXnfYSDi+&#10;bR8WwEJUqJX1aCR8mQDr4vYmV5n2V9ybyyE2jEowZEpCG2OfcR7q1jgVJr43SN7JD05FkkPD9aCu&#10;VO4sF0ky4051SAut6k3ZmvrjcHYSXsrtTu0r4Rbftnx+PW36z+P7VMr7u3GzAhbNGP/C8ItP6FAQ&#10;U+XPqAOzpKcUlCDS+RIY+WKW0rdKwqOYPwEvcv7/QfEDAAD//wMAUEsBAi0AFAAGAAgAAAAhALaD&#10;OJL+AAAA4QEAABMAAAAAAAAAAAAAAAAAAAAAAFtDb250ZW50X1R5cGVzXS54bWxQSwECLQAUAAYA&#10;CAAAACEAOP0h/9YAAACUAQAACwAAAAAAAAAAAAAAAAAvAQAAX3JlbHMvLnJlbHNQSwECLQAUAAYA&#10;CAAAACEAQav7lxgCAAAzBAAADgAAAAAAAAAAAAAAAAAuAgAAZHJzL2Uyb0RvYy54bWxQSwECLQAU&#10;AAYACAAAACEAXRcTkuAAAAAJAQAADwAAAAAAAAAAAAAAAAByBAAAZHJzL2Rvd25yZXYueG1sUEsF&#10;BgAAAAAEAAQA8wAAAH8FAAAAAA==&#10;" filled="f" stroked="f" strokeweight=".5pt">
                <v:textbox>
                  <w:txbxContent>
                    <w:p w14:paraId="26211BBD" w14:textId="50274F20" w:rsidR="00AC3DD6" w:rsidRDefault="00E5096C" w:rsidP="00AC3DD6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</w:t>
                      </w:r>
                    </w:p>
                    <w:p w14:paraId="727AF2D1" w14:textId="3FE34958" w:rsidR="00E5096C" w:rsidRPr="00AC3DD6" w:rsidRDefault="00E5096C" w:rsidP="00AC3DD6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277D" w:rsidSect="00F553FE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7D"/>
    <w:rsid w:val="000E41D7"/>
    <w:rsid w:val="00465BE8"/>
    <w:rsid w:val="0051277D"/>
    <w:rsid w:val="00AC3DD6"/>
    <w:rsid w:val="00AF05A3"/>
    <w:rsid w:val="00E5096C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BB75"/>
  <w15:chartTrackingRefBased/>
  <w15:docId w15:val="{5DF0319E-D80A-4D90-B737-E36506F2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atrakimaths@gmail.com</dc:creator>
  <cp:keywords/>
  <dc:description/>
  <cp:lastModifiedBy>atrakimaths@gmail.com</cp:lastModifiedBy>
  <cp:revision>2</cp:revision>
  <cp:lastPrinted>2023-05-30T08:35:00Z</cp:lastPrinted>
  <dcterms:created xsi:type="dcterms:W3CDTF">2023-05-30T08:56:00Z</dcterms:created>
  <dcterms:modified xsi:type="dcterms:W3CDTF">2023-05-30T08:56:00Z</dcterms:modified>
</cp:coreProperties>
</file>